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Minisite Completo</w:t>
      </w:r>
    </w:p>
    <w:p>
      <w:pPr>
        <w:spacing w:after="260"/>
        <w:jc w:val="left"/>
      </w:pPr>
      <w:r>
        <w:rPr>
          <w:i/>
          <w:iCs/>
        </w:rPr>
        <w:t xml:space="preserve">Mapa do minisite com paginas e navegacao. • Categoria: Paginas</w:t>
      </w:r>
    </w:p>
    <w:p>
      <w:pPr>
        <w:pStyle w:val="Heading1"/>
        <w:spacing w:after="140" w:before="280"/>
      </w:pPr>
      <w:r>
        <w:t xml:space="preserve">Mapa Minisite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00"/>
      </w:pPr>
      <w:r>
        <w:t xml:space="preserve">Home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Sobre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Oferta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Depoimentos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FAQ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Checkout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Obrigado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Navegacao</w:t>
      </w:r>
    </w:p>
    <w:p>
      <w:pPr>
        <w:spacing w:after="120"/>
      </w:pPr>
      <w:r>
        <w:t xml:space="preserve">Home -&gt; Oferta -&gt; Checkout -&gt; Obrigado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2026-06-14T04:11:22.844Z</dcterms:created>
  <dcterms:modified xsi:type="dcterms:W3CDTF">2026-06-14T04:11:22.844Z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